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7d3d2679295484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15-09-2026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06:55</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07:19</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08:07</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08:32</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08:56</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11:33</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b/>
              </w:rPr>
              <w:t>(Sub. para sordos)</w:t>
            </w:r>
          </w:p>
        </w:tc>
      </w:tr>
      <w:tr>
        <w:tc>
          <w:tcPr>
            <w:tcW w:w="2400" w:type="dxa"/>
          </w:tcPr>
          <w:p>
            <w:r>
              <w:rPr>
                <w:rFonts w:ascii="Times-Roman"/>
                <w:sz w:val="22"/>
                <w:b/>
              </w:rPr>
              <w:t>12:27</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14:15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16:22</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17:35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