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cd0968c9d4618" /></Relationships>
</file>

<file path=word/document.xml><?xml version="1.0" encoding="utf-8"?>
<w:document xmlns:w="http://schemas.openxmlformats.org/wordprocessingml/2006/main">
  <w:body>
    <w:sectPr>
      <w:pgMar w:top="1000" w:right="1000" w:bottom="1000" w:left="1000"/>
    </w:sectPr>
    <w:p>
      <w:pPr>
        <w:spacing w:before="0" w:after="0"/>
      </w:pPr>
      <w:r>
        <w:rPr>
          <w:rFonts w:ascii="Times-Roman"/>
          <w:sz w:val="22"/>
          <w:b/>
          <w:u w:val="single"/>
        </w:rPr>
        <w:t>Mega</w:t>
      </w:r>
    </w:p>
    <w:p>
      <w:pPr>
        <w:spacing w:before="0" w:after="0"/>
      </w:pPr>
      <w:r>
        <w:rPr>
          <w:rFonts w:ascii="Times-Roman"/>
          <w:sz w:val="22"/>
          <w:b/>
          <w:u w:val="single"/>
        </w:rPr>
        <w:t>LUNES 25-10-2021 </w:t>
      </w:r>
    </w:p>
    <w:p>
      <w:pPr>
        <w:spacing w:before="0" w:after="0"/>
      </w:pPr>
      <w:r>
        <w:rPr>
          <w:rFonts w:ascii="Times-Roman"/>
          <w:sz w:val="22"/>
          <w:b/>
        </w:rPr>
        <w:t/>
      </w:r>
    </w:p>
    <w:tbl>
      <w:tblPr>
        <w:tblW w:w="5000" w:type="pct"/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</w:tblP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VIDAS ANÓNIMAS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Un retrato de personas normales con una vida sorprendente a través de reportajes grabados en tiempo real. Personas extraordinariamente corrientes que nos enseñan su día a día.</w:t>
            </w:r>
            <w:r>
              <w:rPr>
                <w:rFonts w:ascii="Times-Roman"/>
                <w:sz w:val="22"/>
                <w:i/>
              </w:rPr>
              <w:br/>
              <w:t>Un retrato de personas normales con una vida sorprendente a través de reportajes grabados en tiempo real. Personas extraordinariamente corrientes que nos enseñan su día a día.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CHIRINGUITO DE JUGONES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(ENTRETENIMIENTO)</w:t>
            </w:r>
            <w:r>
              <w:rPr>
                <w:rFonts w:ascii="Times-Roman"/>
                <w:sz w:val="22"/>
                <w:i/>
              </w:rPr>
              <w:t>Toda la información deportiva con Josep Pedrerol y su equipo de colaboradores.</w:t>
            </w:r>
            <w:r>
              <w:rPr>
                <w:rFonts w:ascii="Times-Roman"/>
                <w:sz w:val="22"/>
                <w:i/>
              </w:rPr>
              <w:br/>
              <w:t>Toda la información deportiva con Josep Pedrerol y su equipo de colaboradores.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09:15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RESTAURADORES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Rick Dale, el dueño de una tienda de restauración de antigüedades en Las Vegas conseguirá devolver a su estado original algunos objetos valiosos que se han deteriorado por el paso del tiempo.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09:55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empeñar.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10:21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empeñar.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10:42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11:03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empeñar.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11:30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CAZATESOROS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Mike Wolf y Frank Fitz tienen una misión: reciclar América. Su trabajo: escarbar en montones de basura, granjas abandonadas y garajes olvidados en busca de objetos ocultos. A veces hacen dinero, otra</w:t>
            </w:r>
            <w:r>
              <w:rPr>
                <w:rFonts w:ascii="Times-Roman"/>
                <w:sz w:val="22"/>
                <w:i/>
              </w:rPr>
              <w:br/>
              <w:t>Mike Wolf y Frank Fitz tienen una misión: reciclar América. Su trabajo: escarbar en montones de basura, granjas abandonadas y garajes olvidados en busca de objetos ocultos.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12:15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CAZATESOROS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Mike Wolf y Frank Fitz tienen una misión: reciclar América. Su trabajo: escarbar en montones de basura, granjas abandonadas y garajes olvidados en busca de objetos ocultos.</w:t>
            </w:r>
            <w:r>
              <w:rPr>
                <w:rFonts w:ascii="Times-Roman"/>
                <w:sz w:val="22"/>
                <w:i/>
              </w:rPr>
              <w:br/>
              <w:t>Mike Wolf y Frank Fitz tienen una misión: reciclar América. Su trabajo: escarbar en montones de basura, granjas abandonadas y garajes olvidados en busca de objetos ocultos.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INCREÍBLE DOCTOR POL 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15:55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INCREÍBLE DOCTOR POL 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(-)</w:t>
            </w:r>
            <w:r>
              <w:rPr>
                <w:rFonts w:ascii="Times-Roman"/>
                <w:sz w:val="22"/>
                <w:i/>
              </w:rPr>
              <w:t>Con más de 20.000 pacientes visitados a sus espaldas, el veterano Doctor Pol no piensa en retirarse de su trabajo de veterinario y, junto a su compañero de fatigas Charles, la inquebrantable doctora Brenda y el personal de la clínica veterinaria Pol, se enfrenta a diferentes dramas médicos de la vida real practicando la medicina veterinaria en el Michigan más rural.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16:55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empeñar.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17:21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empeñar.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17:47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18:13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empeñar.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18:40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¿QUIÉN DA MÁS?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El programa cuenta con la pareja de subastadores Dan y Laura Dotson que están dispuestos a vender cualquier objeto personal que se encuentra en un trastero arrendado y que pertenece a personas que no han podido hacer frente a los pagos de sus alquileres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19:08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¿QUIÉN DA MÁS?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El programa cuenta con la pareja de subastadores Dan y Laura Dotson que están dispuestos a vender cualquier objeto personal que se encuentra en un trastero arrendado y que pertenece a personas que no han podido hacer frente a los pagos de sus alquileres.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19:36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¿QUIÉN DA MÁS?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 El programa cuenta con la pareja de subastadores Dan y Laura Dotson que están dispuestos a vender cualquier objeto personal que se encuentra en un trastero arrendado y que pertenece a personas que no han podido hacer frente a los pagos de sus alquileres.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20:04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¿QUIÉN DA MÁS?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El programa cuenta con la pareja de subastadores Dan y Laura Dotson que están dispuestos a vender cualquier objeto personal que se encuentra en un trastero arrendado y que pertenece a personas que no han podido hacer frente a los pagos de sus alquileres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20:32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¿QUIÉN DA MÁS?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El programa cuenta con la pareja de subastadores Dan y Laura Dotson que están dispuestos a vender cualquier objeto personal que se encuentra en un trastero arrendado y que pertenece a personas que no han podido hacer frente a los pagos de sus alquileres.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20:55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FORJADO A FUEGO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22:45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¿TE LO VAS A COMER?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(COCINA)</w:t>
            </w:r>
            <w:r>
              <w:rPr>
                <w:rFonts w:ascii="Times-Roman"/>
                <w:sz w:val="22"/>
                <w:i/>
              </w:rPr>
              <w:t>Alberto Chicote vuelve a la carga dejando de lado su faceta de cocinero para conocer de primera mano qué hay detrás de los procesos de alimentación y consumo que nos afectan directamente a todos. El programa está formado por una serie de reportajes sobre temas de alimentación y consumo; aborda asuntos que conciernen a toda la sociedad, pero que tienen un acceso restringido, por lo que entra en lugares donde la gente de a pie no puede llegar.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00:00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CHIRINGUITO DE JUGONES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(ENTRETENIMIENTO)</w:t>
            </w:r>
            <w:r>
              <w:rPr>
                <w:rFonts w:ascii="Times-Roman"/>
                <w:sz w:val="22"/>
                <w:i/>
              </w:rPr>
              <w:t>Toda la información deportiva con Josep Pedrerol y su equipo de colaboradores.</w:t>
            </w:r>
            <w:r>
              <w:rPr>
                <w:rFonts w:ascii="Times-Roman"/>
                <w:sz w:val="22"/>
                <w:i/>
              </w:rPr>
              <w:br/>
              <w:t>Toda la información deportiva con Josep Pedrerol y su equipo de colaboradores.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02:45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THE GAME SHOW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  <w:r>
              <w:rPr>
                <w:rFonts w:ascii="Times-Roman"/>
                <w:sz w:val="22"/>
                <w:i/>
              </w:rPr>
              <w:t>Espacio conducido por Cristina Porta, Gemma Manzanero y Marc Vila en el que repasamos las claves para las mejores apuestas deportivas y estrategias de juegos de casino y slots.</w:t>
            </w:r>
            <w:r>
              <w:rPr>
                <w:rFonts w:ascii="Times-Roman"/>
                <w:sz w:val="22"/>
                <w:i/>
              </w:rPr>
              <w:br/>
              <w:t>Espacio conducido por Cristina Porta, Gemma Manzanero y Marc Vila en el que repasamos las claves para las mejores apuestas deportivas y estrategias de juegos de casino y slots.
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03:30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CRIMENES IMPERFECTOS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Deja de lado la investigación forense propiamente dicha y se centra en el aspecto judicial de los crímenes.</w:t>
            </w:r>
            <w:r>
              <w:rPr>
                <w:rFonts w:ascii="Times-Roman"/>
                <w:sz w:val="22"/>
                <w:i/>
              </w:rPr>
              <w:br/>
              <w:t>Deja de lado la investigación forense propiamente dicha y se centra en el aspecto judicial de los crímenes, en cómo el dinero puede comprar la justicia y en la labor de los medios de comunicación en la resolución de los casos.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</w:tbl>
  </w:body>
</w:document>
</file>